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346B3C7" w14:textId="6C18B6E1" w:rsidR="00B4440E" w:rsidRPr="004516C2" w:rsidRDefault="004516C2" w:rsidP="004516C2">
      <w:pPr>
        <w:spacing w:afterLines="100" w:after="36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CB906" wp14:editId="69B8D5CE">
                <wp:simplePos x="0" y="0"/>
                <wp:positionH relativeFrom="leftMargin">
                  <wp:posOffset>304800</wp:posOffset>
                </wp:positionH>
                <wp:positionV relativeFrom="paragraph">
                  <wp:posOffset>-361950</wp:posOffset>
                </wp:positionV>
                <wp:extent cx="704850" cy="3429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A8339" w14:textId="52FCA3FF" w:rsidR="004516C2" w:rsidRPr="004516C2" w:rsidRDefault="004516C2">
                            <w:pPr>
                              <w:rPr>
                                <w:rFonts w:eastAsia="標楷體" w:cstheme="minorHAnsi"/>
                              </w:rPr>
                            </w:pPr>
                            <w:r w:rsidRPr="004516C2">
                              <w:rPr>
                                <w:rFonts w:eastAsia="標楷體" w:cstheme="minorHAnsi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2CB9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4pt;margin-top:-28.5pt;width:5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" fillcolor="white [3201]" strokeweight=".5pt">
                <v:textbox>
                  <w:txbxContent>
                    <w:p w14:paraId="1D6A8339" w14:textId="52FCA3FF" w:rsidR="004516C2" w:rsidRPr="004516C2" w:rsidRDefault="004516C2">
                      <w:pPr>
                        <w:rPr>
                          <w:rFonts w:eastAsia="標楷體" w:cstheme="minorHAnsi"/>
                        </w:rPr>
                      </w:pPr>
                      <w:r w:rsidRPr="004516C2">
                        <w:rPr>
                          <w:rFonts w:eastAsia="標楷體" w:cstheme="minorHAnsi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40E" w:rsidRPr="004516C2">
        <w:rPr>
          <w:rFonts w:ascii="標楷體" w:eastAsia="標楷體" w:hAnsi="標楷體" w:hint="eastAsia"/>
          <w:sz w:val="32"/>
          <w:szCs w:val="28"/>
        </w:rPr>
        <w:t>高中職學生參與捐血公益活動計畫說明</w:t>
      </w:r>
      <w:bookmarkEnd w:id="0"/>
    </w:p>
    <w:p w14:paraId="7A6BD0E0" w14:textId="77777777" w:rsidR="00B4440E" w:rsidRPr="00B4440E" w:rsidRDefault="00B4440E" w:rsidP="00B4440E">
      <w:pPr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一、計畫目的：</w:t>
      </w:r>
    </w:p>
    <w:p w14:paraId="4B34833D" w14:textId="1E34E9A6" w:rsidR="00B4440E" w:rsidRPr="00B4440E" w:rsidRDefault="00B4440E" w:rsidP="004516C2">
      <w:pPr>
        <w:spacing w:afterLines="50" w:after="180"/>
        <w:ind w:leftChars="200" w:left="48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為鼓勵高中職學生參與公益服務並豐富學習歷程，特規劃捐血公益活動參與機會，期透過實際行動培養學生之社會責任感、公共服務精神及團隊合作能力，並作為「多元表現」或「服務學習」之記錄內容，有助於未來</w:t>
      </w:r>
      <w:r>
        <w:rPr>
          <w:rFonts w:ascii="標楷體" w:eastAsia="標楷體" w:hAnsi="標楷體" w:hint="eastAsia"/>
        </w:rPr>
        <w:t>學習歷程</w:t>
      </w:r>
      <w:r w:rsidRPr="00B4440E">
        <w:rPr>
          <w:rFonts w:ascii="標楷體" w:eastAsia="標楷體" w:hAnsi="標楷體" w:hint="eastAsia"/>
        </w:rPr>
        <w:t>升學資料準備。</w:t>
      </w:r>
    </w:p>
    <w:p w14:paraId="4248A2D6" w14:textId="77777777" w:rsidR="00B4440E" w:rsidRPr="00B4440E" w:rsidRDefault="00B4440E" w:rsidP="00B4440E">
      <w:pPr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二、活動說明：</w:t>
      </w:r>
    </w:p>
    <w:p w14:paraId="779BD58A" w14:textId="77777777" w:rsidR="009020BC" w:rsidRDefault="00B4440E" w:rsidP="004516C2">
      <w:pPr>
        <w:ind w:leftChars="200" w:left="1080" w:hangingChars="250" w:hanging="60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(一) 活動日期：</w:t>
      </w:r>
      <w:r w:rsidR="009020BC" w:rsidRPr="005336D1">
        <w:rPr>
          <w:rFonts w:ascii="標楷體" w:eastAsia="標楷體" w:hAnsi="標楷體" w:hint="eastAsia"/>
        </w:rPr>
        <w:t>全年招募，可於假日</w:t>
      </w:r>
      <w:r w:rsidR="009020BC">
        <w:rPr>
          <w:rFonts w:ascii="標楷體" w:eastAsia="標楷體" w:hAnsi="標楷體" w:hint="eastAsia"/>
        </w:rPr>
        <w:t>、寒暑假</w:t>
      </w:r>
      <w:r w:rsidR="009020BC" w:rsidRPr="005336D1">
        <w:rPr>
          <w:rFonts w:ascii="標楷體" w:eastAsia="標楷體" w:hAnsi="標楷體" w:hint="eastAsia"/>
        </w:rPr>
        <w:t>或</w:t>
      </w:r>
      <w:r w:rsidR="009020BC">
        <w:rPr>
          <w:rFonts w:ascii="標楷體" w:eastAsia="標楷體" w:hAnsi="標楷體" w:hint="eastAsia"/>
        </w:rPr>
        <w:t>校園</w:t>
      </w:r>
      <w:r w:rsidR="009020BC" w:rsidRPr="005336D1">
        <w:rPr>
          <w:rFonts w:ascii="標楷體" w:eastAsia="標楷體" w:hAnsi="標楷體" w:hint="eastAsia"/>
        </w:rPr>
        <w:t>捐血活動配合</w:t>
      </w:r>
    </w:p>
    <w:p w14:paraId="305BFB41" w14:textId="77777777" w:rsidR="00477B32" w:rsidRPr="002B7286" w:rsidRDefault="00B4440E" w:rsidP="004516C2">
      <w:pPr>
        <w:ind w:leftChars="200" w:left="1080" w:hangingChars="250" w:hanging="60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(二) 活動地點：高雄捐血中心轄區內</w:t>
      </w:r>
      <w:r w:rsidR="00477B32" w:rsidRPr="002B7286">
        <w:rPr>
          <w:rFonts w:ascii="標楷體" w:eastAsia="標楷體" w:hAnsi="標楷體" w:hint="eastAsia"/>
        </w:rPr>
        <w:t>校園捐血活動、固定捐血點捐血活動</w:t>
      </w:r>
    </w:p>
    <w:p w14:paraId="53C2CAA6" w14:textId="77777777" w:rsidR="00B4440E" w:rsidRPr="00B4440E" w:rsidRDefault="00B4440E" w:rsidP="004516C2">
      <w:pPr>
        <w:ind w:leftChars="200" w:left="1080" w:hangingChars="250" w:hanging="60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(三) 參與對象：嘉義、臺南、高雄、屏東、臺東及澎湖地區高中職學生。</w:t>
      </w:r>
    </w:p>
    <w:p w14:paraId="72E51A91" w14:textId="77777777" w:rsidR="00B4440E" w:rsidRPr="00B4440E" w:rsidRDefault="00B4440E" w:rsidP="004516C2">
      <w:pPr>
        <w:spacing w:afterLines="50" w:after="180"/>
        <w:ind w:leftChars="200" w:left="1080" w:hangingChars="250" w:hanging="60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(四) 參與方式：由高雄捐血中心安排指導人員，協助學生完成捐血公益活動之相關服務工作，依實際參與內容核發服務時數及參加證明。</w:t>
      </w:r>
    </w:p>
    <w:p w14:paraId="5E53474B" w14:textId="77777777" w:rsidR="00B4440E" w:rsidRPr="00B4440E" w:rsidRDefault="00B4440E" w:rsidP="00B4440E">
      <w:pPr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三、參與學生可執行之活動項目：</w:t>
      </w:r>
    </w:p>
    <w:tbl>
      <w:tblPr>
        <w:tblStyle w:val="a4"/>
        <w:tblW w:w="7788" w:type="dxa"/>
        <w:tblInd w:w="480" w:type="dxa"/>
        <w:tblLook w:val="04A0" w:firstRow="1" w:lastRow="0" w:firstColumn="1" w:lastColumn="0" w:noHBand="0" w:noVBand="1"/>
      </w:tblPr>
      <w:tblGrid>
        <w:gridCol w:w="7788"/>
      </w:tblGrid>
      <w:tr w:rsidR="00B4440E" w:rsidRPr="002B7286" w14:paraId="3911F1AF" w14:textId="77777777" w:rsidTr="004516C2">
        <w:trPr>
          <w:trHeight w:val="2232"/>
        </w:trPr>
        <w:tc>
          <w:tcPr>
            <w:tcW w:w="7788" w:type="dxa"/>
          </w:tcPr>
          <w:p w14:paraId="3BE2FBF0" w14:textId="4D08ED77" w:rsidR="00B4440E" w:rsidRPr="002B7286" w:rsidRDefault="004516C2" w:rsidP="00B4440E">
            <w:pPr>
              <w:rPr>
                <w:rFonts w:ascii="標楷體" w:eastAsia="標楷體" w:hAnsi="標楷體"/>
              </w:rPr>
            </w:pPr>
            <w:r w:rsidRPr="004516C2">
              <w:rPr>
                <w:rFonts w:ascii="標楷體" w:eastAsia="標楷體" w:hAnsi="標楷體" w:hint="eastAsia"/>
              </w:rPr>
              <w:t>◎</w:t>
            </w:r>
            <w:r w:rsidR="00B4440E" w:rsidRPr="004516C2">
              <w:rPr>
                <w:rFonts w:ascii="標楷體" w:eastAsia="標楷體" w:hAnsi="標楷體" w:hint="eastAsia"/>
                <w:u w:val="single"/>
              </w:rPr>
              <w:t>校園內</w:t>
            </w:r>
            <w:r w:rsidR="00B4440E" w:rsidRPr="002B7286">
              <w:rPr>
                <w:rFonts w:ascii="標楷體" w:eastAsia="標楷體" w:hAnsi="標楷體" w:hint="eastAsia"/>
              </w:rPr>
              <w:t>捐血活動宣傳工作細項(依各校規定增減)</w:t>
            </w:r>
          </w:p>
          <w:p w14:paraId="0DE7EB0D" w14:textId="77777777" w:rsidR="00B4440E" w:rsidRPr="002B7286" w:rsidRDefault="00B4440E" w:rsidP="00B4440E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張貼活動海報於校園布告欄、班級布告欄</w:t>
            </w:r>
          </w:p>
          <w:p w14:paraId="1531026E" w14:textId="77777777" w:rsidR="00B4440E" w:rsidRPr="002B7286" w:rsidRDefault="00B4440E" w:rsidP="00B4440E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發送文宣至各班班級</w:t>
            </w:r>
          </w:p>
          <w:p w14:paraId="1436EBFD" w14:textId="77777777" w:rsidR="00B4440E" w:rsidRPr="002B7286" w:rsidRDefault="00B4440E" w:rsidP="00B4440E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至各班班級宣達活動資訊</w:t>
            </w:r>
          </w:p>
          <w:p w14:paraId="1A07FAF7" w14:textId="77777777" w:rsidR="00B4440E" w:rsidRPr="002B7286" w:rsidRDefault="00B4440E" w:rsidP="00B4440E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於學校網路社群宣傳活動</w:t>
            </w:r>
          </w:p>
          <w:p w14:paraId="3F339618" w14:textId="77777777" w:rsidR="00B4440E" w:rsidRPr="002B7286" w:rsidRDefault="00B4440E" w:rsidP="00B4440E">
            <w:pPr>
              <w:pStyle w:val="a3"/>
              <w:numPr>
                <w:ilvl w:val="0"/>
                <w:numId w:val="1"/>
              </w:numPr>
              <w:ind w:leftChars="0" w:left="0" w:firstLine="0"/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親自邀約同學一起捐血</w:t>
            </w:r>
          </w:p>
        </w:tc>
      </w:tr>
    </w:tbl>
    <w:p w14:paraId="00718DAF" w14:textId="77777777" w:rsidR="00B4440E" w:rsidRPr="002B7286" w:rsidRDefault="00B4440E" w:rsidP="00B4440E">
      <w:pPr>
        <w:rPr>
          <w:rFonts w:ascii="標楷體" w:eastAsia="標楷體" w:hAnsi="標楷體"/>
        </w:rPr>
      </w:pPr>
    </w:p>
    <w:tbl>
      <w:tblPr>
        <w:tblStyle w:val="a4"/>
        <w:tblW w:w="7802" w:type="dxa"/>
        <w:tblInd w:w="480" w:type="dxa"/>
        <w:tblLook w:val="04A0" w:firstRow="1" w:lastRow="0" w:firstColumn="1" w:lastColumn="0" w:noHBand="0" w:noVBand="1"/>
      </w:tblPr>
      <w:tblGrid>
        <w:gridCol w:w="7802"/>
      </w:tblGrid>
      <w:tr w:rsidR="00B4440E" w:rsidRPr="002B7286" w14:paraId="15C276BF" w14:textId="77777777" w:rsidTr="004516C2">
        <w:trPr>
          <w:trHeight w:val="1509"/>
        </w:trPr>
        <w:tc>
          <w:tcPr>
            <w:tcW w:w="7802" w:type="dxa"/>
          </w:tcPr>
          <w:p w14:paraId="1F553483" w14:textId="6A8ACDFD" w:rsidR="00B4440E" w:rsidRPr="002B7286" w:rsidRDefault="004516C2" w:rsidP="00FF35D6">
            <w:pPr>
              <w:rPr>
                <w:rFonts w:ascii="標楷體" w:eastAsia="標楷體" w:hAnsi="標楷體"/>
              </w:rPr>
            </w:pPr>
            <w:r w:rsidRPr="004516C2">
              <w:rPr>
                <w:rFonts w:ascii="標楷體" w:eastAsia="標楷體" w:hAnsi="標楷體" w:hint="eastAsia"/>
              </w:rPr>
              <w:t>◎</w:t>
            </w:r>
            <w:r w:rsidR="00B4440E" w:rsidRPr="004516C2">
              <w:rPr>
                <w:rFonts w:ascii="標楷體" w:eastAsia="標楷體" w:hAnsi="標楷體" w:hint="eastAsia"/>
                <w:u w:val="single"/>
              </w:rPr>
              <w:t>校外</w:t>
            </w:r>
            <w:r w:rsidR="00B4440E" w:rsidRPr="002B7286">
              <w:rPr>
                <w:rFonts w:ascii="標楷體" w:eastAsia="標楷體" w:hAnsi="標楷體" w:hint="eastAsia"/>
              </w:rPr>
              <w:t>捐血活動宣傳工作細項</w:t>
            </w:r>
          </w:p>
          <w:p w14:paraId="22CC5970" w14:textId="77777777" w:rsidR="00B4440E" w:rsidRPr="002B7286" w:rsidRDefault="00B4440E" w:rsidP="00B4440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協助於活動周邊布告欄、店家張貼海報</w:t>
            </w:r>
          </w:p>
          <w:p w14:paraId="148FE67C" w14:textId="77777777" w:rsidR="00B4440E" w:rsidRPr="002B7286" w:rsidRDefault="00B4440E" w:rsidP="00B4440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於網路社群分享活動資訊</w:t>
            </w:r>
          </w:p>
          <w:p w14:paraId="6F89D522" w14:textId="77777777" w:rsidR="00B4440E" w:rsidRPr="002B7286" w:rsidRDefault="00B4440E" w:rsidP="00B4440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邀約親友一起捐血</w:t>
            </w:r>
          </w:p>
        </w:tc>
      </w:tr>
    </w:tbl>
    <w:p w14:paraId="60524325" w14:textId="19A99A5F" w:rsidR="00B4440E" w:rsidRPr="00B4440E" w:rsidRDefault="00B4440E" w:rsidP="004516C2">
      <w:pPr>
        <w:spacing w:beforeLines="50" w:before="18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四、學習歷程連結建議：</w:t>
      </w:r>
    </w:p>
    <w:p w14:paraId="4EE6C067" w14:textId="77777777" w:rsidR="00B4440E" w:rsidRPr="00B4440E" w:rsidRDefault="00B4440E" w:rsidP="004516C2">
      <w:pPr>
        <w:ind w:leftChars="200" w:left="48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參與捐血公益活動可呼應下列學群或科系之學習主題，提升申請大學之學習意義與內容豐富度：</w:t>
      </w:r>
    </w:p>
    <w:tbl>
      <w:tblPr>
        <w:tblStyle w:val="a4"/>
        <w:tblW w:w="7802" w:type="dxa"/>
        <w:tblInd w:w="480" w:type="dxa"/>
        <w:tblLook w:val="04A0" w:firstRow="1" w:lastRow="0" w:firstColumn="1" w:lastColumn="0" w:noHBand="0" w:noVBand="1"/>
      </w:tblPr>
      <w:tblGrid>
        <w:gridCol w:w="3114"/>
        <w:gridCol w:w="4688"/>
      </w:tblGrid>
      <w:tr w:rsidR="00B4440E" w14:paraId="3A0342C6" w14:textId="77777777" w:rsidTr="004516C2">
        <w:tc>
          <w:tcPr>
            <w:tcW w:w="3114" w:type="dxa"/>
          </w:tcPr>
          <w:p w14:paraId="34D84964" w14:textId="77777777" w:rsidR="00B4440E" w:rsidRDefault="00B4440E" w:rsidP="004516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4688" w:type="dxa"/>
          </w:tcPr>
          <w:p w14:paraId="68846428" w14:textId="77777777" w:rsidR="00B4440E" w:rsidRDefault="00B4440E" w:rsidP="004516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</w:tr>
      <w:tr w:rsidR="00B4440E" w14:paraId="5355FE15" w14:textId="77777777" w:rsidTr="004516C2">
        <w:tc>
          <w:tcPr>
            <w:tcW w:w="3114" w:type="dxa"/>
          </w:tcPr>
          <w:p w14:paraId="2A258384" w14:textId="77777777" w:rsidR="00B4440E" w:rsidRDefault="00B4440E" w:rsidP="00FF35D6">
            <w:pPr>
              <w:rPr>
                <w:rFonts w:ascii="標楷體" w:eastAsia="標楷體" w:hAnsi="標楷體"/>
              </w:rPr>
            </w:pPr>
            <w:r w:rsidRPr="004B75CA">
              <w:rPr>
                <w:rFonts w:ascii="標楷體" w:eastAsia="標楷體" w:hAnsi="標楷體" w:hint="eastAsia"/>
              </w:rPr>
              <w:t>醫藥衛生／護理</w:t>
            </w:r>
          </w:p>
        </w:tc>
        <w:tc>
          <w:tcPr>
            <w:tcW w:w="4688" w:type="dxa"/>
          </w:tcPr>
          <w:p w14:paraId="7C3333C5" w14:textId="77777777" w:rsidR="00B4440E" w:rsidRDefault="00B4440E" w:rsidP="00FF35D6">
            <w:pPr>
              <w:rPr>
                <w:rFonts w:ascii="標楷體" w:eastAsia="標楷體" w:hAnsi="標楷體"/>
              </w:rPr>
            </w:pPr>
            <w:r w:rsidRPr="004B75CA">
              <w:rPr>
                <w:rFonts w:ascii="標楷體" w:eastAsia="標楷體" w:hAnsi="標楷體" w:hint="eastAsia"/>
              </w:rPr>
              <w:t>模擬醫療現場、認識血液流程</w:t>
            </w:r>
          </w:p>
        </w:tc>
      </w:tr>
      <w:tr w:rsidR="00B4440E" w14:paraId="5B0D6598" w14:textId="77777777" w:rsidTr="004516C2">
        <w:tc>
          <w:tcPr>
            <w:tcW w:w="3114" w:type="dxa"/>
          </w:tcPr>
          <w:p w14:paraId="25014CAA" w14:textId="77777777" w:rsidR="00B4440E" w:rsidRDefault="00B4440E" w:rsidP="00FF35D6">
            <w:pPr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公共衛生/醫療管理</w:t>
            </w:r>
          </w:p>
        </w:tc>
        <w:tc>
          <w:tcPr>
            <w:tcW w:w="4688" w:type="dxa"/>
          </w:tcPr>
          <w:p w14:paraId="3DE6D1DA" w14:textId="77777777" w:rsidR="00B4440E" w:rsidRDefault="00B4440E" w:rsidP="00FF35D6">
            <w:pPr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學習社會健康議題與資源動員</w:t>
            </w:r>
          </w:p>
        </w:tc>
      </w:tr>
      <w:tr w:rsidR="00B4440E" w14:paraId="64767C1D" w14:textId="77777777" w:rsidTr="004516C2">
        <w:tc>
          <w:tcPr>
            <w:tcW w:w="3114" w:type="dxa"/>
          </w:tcPr>
          <w:p w14:paraId="2BFF6A69" w14:textId="77777777" w:rsidR="00B4440E" w:rsidRDefault="00B4440E" w:rsidP="00FF35D6">
            <w:pPr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心理</w:t>
            </w:r>
          </w:p>
        </w:tc>
        <w:tc>
          <w:tcPr>
            <w:tcW w:w="4688" w:type="dxa"/>
          </w:tcPr>
          <w:p w14:paraId="00A21118" w14:textId="77777777" w:rsidR="00B4440E" w:rsidRDefault="00B4440E" w:rsidP="00FF35D6">
            <w:pPr>
              <w:rPr>
                <w:rFonts w:ascii="標楷體" w:eastAsia="標楷體" w:hAnsi="標楷體"/>
              </w:rPr>
            </w:pPr>
            <w:r w:rsidRPr="004B75CA">
              <w:rPr>
                <w:rFonts w:ascii="標楷體" w:eastAsia="標楷體" w:hAnsi="標楷體" w:hint="eastAsia"/>
              </w:rPr>
              <w:t>培養助人精神、</w:t>
            </w:r>
            <w:r w:rsidRPr="002B7286">
              <w:rPr>
                <w:rFonts w:ascii="標楷體" w:eastAsia="標楷體" w:hAnsi="標楷體" w:hint="eastAsia"/>
              </w:rPr>
              <w:t>關注弱勢與公共服務</w:t>
            </w:r>
          </w:p>
        </w:tc>
      </w:tr>
      <w:tr w:rsidR="00B4440E" w14:paraId="19BAADB3" w14:textId="77777777" w:rsidTr="004516C2">
        <w:tc>
          <w:tcPr>
            <w:tcW w:w="3114" w:type="dxa"/>
          </w:tcPr>
          <w:p w14:paraId="30845FCB" w14:textId="77777777" w:rsidR="00B4440E" w:rsidRPr="002B7286" w:rsidRDefault="00B4440E" w:rsidP="00FF35D6">
            <w:pPr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教育/輔導類</w:t>
            </w:r>
          </w:p>
        </w:tc>
        <w:tc>
          <w:tcPr>
            <w:tcW w:w="4688" w:type="dxa"/>
          </w:tcPr>
          <w:p w14:paraId="615BCC54" w14:textId="77777777" w:rsidR="00B4440E" w:rsidRPr="002B7286" w:rsidRDefault="00B4440E" w:rsidP="00FF35D6">
            <w:pPr>
              <w:rPr>
                <w:rFonts w:ascii="標楷體" w:eastAsia="標楷體" w:hAnsi="標楷體"/>
              </w:rPr>
            </w:pPr>
            <w:r w:rsidRPr="002B7286">
              <w:rPr>
                <w:rFonts w:ascii="標楷體" w:eastAsia="標楷體" w:hAnsi="標楷體" w:hint="eastAsia"/>
              </w:rPr>
              <w:t>將公益活動融入教育現場，提升生命教育</w:t>
            </w:r>
          </w:p>
        </w:tc>
      </w:tr>
      <w:tr w:rsidR="00B4440E" w14:paraId="43217B9C" w14:textId="77777777" w:rsidTr="004516C2">
        <w:tc>
          <w:tcPr>
            <w:tcW w:w="3114" w:type="dxa"/>
          </w:tcPr>
          <w:p w14:paraId="29A6772F" w14:textId="77777777" w:rsidR="00B4440E" w:rsidRPr="002B7286" w:rsidRDefault="00B4440E" w:rsidP="00FF35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行銷學系</w:t>
            </w:r>
          </w:p>
        </w:tc>
        <w:tc>
          <w:tcPr>
            <w:tcW w:w="4688" w:type="dxa"/>
          </w:tcPr>
          <w:p w14:paraId="723700AA" w14:textId="77777777" w:rsidR="00B4440E" w:rsidRPr="002B7286" w:rsidRDefault="00B4440E" w:rsidP="00FF35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執行捐血活動企劃案，完整規劃活動</w:t>
            </w:r>
          </w:p>
        </w:tc>
      </w:tr>
      <w:tr w:rsidR="00B4440E" w14:paraId="11B41BC2" w14:textId="77777777" w:rsidTr="004516C2">
        <w:tc>
          <w:tcPr>
            <w:tcW w:w="3114" w:type="dxa"/>
          </w:tcPr>
          <w:p w14:paraId="768FE144" w14:textId="77777777" w:rsidR="00B4440E" w:rsidRDefault="00B4440E" w:rsidP="00FF35D6">
            <w:pPr>
              <w:rPr>
                <w:rFonts w:ascii="標楷體" w:eastAsia="標楷體" w:hAnsi="標楷體"/>
              </w:rPr>
            </w:pPr>
            <w:r w:rsidRPr="004B75CA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/</w:t>
            </w:r>
            <w:r w:rsidRPr="004B75CA">
              <w:rPr>
                <w:rFonts w:ascii="標楷體" w:eastAsia="標楷體" w:hAnsi="標楷體" w:hint="eastAsia"/>
              </w:rPr>
              <w:t>傳播</w:t>
            </w:r>
          </w:p>
        </w:tc>
        <w:tc>
          <w:tcPr>
            <w:tcW w:w="4688" w:type="dxa"/>
          </w:tcPr>
          <w:p w14:paraId="08C1E67E" w14:textId="77777777" w:rsidR="00B4440E" w:rsidRDefault="00B4440E" w:rsidP="00FF35D6">
            <w:pPr>
              <w:rPr>
                <w:rFonts w:ascii="標楷體" w:eastAsia="標楷體" w:hAnsi="標楷體"/>
              </w:rPr>
            </w:pPr>
            <w:r w:rsidRPr="004B75CA">
              <w:rPr>
                <w:rFonts w:ascii="標楷體" w:eastAsia="標楷體" w:hAnsi="標楷體" w:hint="eastAsia"/>
              </w:rPr>
              <w:t>活動紀錄、</w:t>
            </w:r>
            <w:r>
              <w:rPr>
                <w:rFonts w:ascii="標楷體" w:eastAsia="標楷體" w:hAnsi="標楷體" w:hint="eastAsia"/>
              </w:rPr>
              <w:t>活動海報設計</w:t>
            </w:r>
            <w:r w:rsidRPr="004B75CA">
              <w:rPr>
                <w:rFonts w:ascii="標楷體" w:eastAsia="標楷體" w:hAnsi="標楷體" w:hint="eastAsia"/>
              </w:rPr>
              <w:t>、創意分享</w:t>
            </w:r>
          </w:p>
        </w:tc>
      </w:tr>
    </w:tbl>
    <w:p w14:paraId="33891D0F" w14:textId="77777777" w:rsidR="00B4440E" w:rsidRPr="00B4440E" w:rsidRDefault="00B4440E" w:rsidP="004516C2">
      <w:pPr>
        <w:spacing w:beforeLines="50" w:before="18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lastRenderedPageBreak/>
        <w:t>五、活動完成後提供：</w:t>
      </w:r>
    </w:p>
    <w:p w14:paraId="2E2C9793" w14:textId="77777777" w:rsidR="00B4440E" w:rsidRPr="00B4440E" w:rsidRDefault="00B4440E" w:rsidP="004516C2">
      <w:pPr>
        <w:ind w:leftChars="200" w:left="960" w:hangingChars="200" w:hanging="48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(一) 參與證明書。</w:t>
      </w:r>
    </w:p>
    <w:p w14:paraId="7FBFB50B" w14:textId="77777777" w:rsidR="00B4440E" w:rsidRPr="00B4440E" w:rsidRDefault="00B4440E" w:rsidP="004516C2">
      <w:pPr>
        <w:ind w:leftChars="200" w:left="960" w:hangingChars="200" w:hanging="48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(二) 依實際參與情形核發服務時數證明。</w:t>
      </w:r>
    </w:p>
    <w:p w14:paraId="7891749C" w14:textId="77777777" w:rsidR="00B4440E" w:rsidRPr="00B4440E" w:rsidRDefault="00B4440E" w:rsidP="004516C2">
      <w:pPr>
        <w:ind w:leftChars="200" w:left="48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學生可將活動成果記錄於「多元表現」、「服務學習」或其他相關學習歷程檔案項目中，並搭配學習反思說明其參與歷程與學習成效。</w:t>
      </w:r>
    </w:p>
    <w:p w14:paraId="727E0529" w14:textId="77777777" w:rsidR="00B4440E" w:rsidRPr="00B4440E" w:rsidRDefault="00B4440E" w:rsidP="004516C2">
      <w:pPr>
        <w:spacing w:beforeLines="50" w:before="18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六、報名方式：</w:t>
      </w:r>
    </w:p>
    <w:p w14:paraId="6798DF9E" w14:textId="77777777" w:rsidR="00B4440E" w:rsidRPr="00B4440E" w:rsidRDefault="00B4440E" w:rsidP="004516C2">
      <w:pPr>
        <w:ind w:leftChars="200" w:left="1080" w:hangingChars="250" w:hanging="60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(一) 高雄、屏東、臺東、澎湖地區學生請電洽：07-3660999 分機7111～7117</w:t>
      </w:r>
    </w:p>
    <w:p w14:paraId="6EC795A0" w14:textId="77777777" w:rsidR="00B4440E" w:rsidRPr="00B4440E" w:rsidRDefault="00B4440E" w:rsidP="004516C2">
      <w:pPr>
        <w:ind w:leftChars="200" w:left="1080" w:hangingChars="250" w:hanging="60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(二) 嘉義、臺南地區學生請電洽：07-3660999 分機6111～6116</w:t>
      </w:r>
    </w:p>
    <w:p w14:paraId="79C4042C" w14:textId="77777777" w:rsidR="00B4440E" w:rsidRPr="00B4440E" w:rsidRDefault="00B4440E" w:rsidP="004516C2">
      <w:pPr>
        <w:ind w:leftChars="200" w:left="48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完成報名後，將由高雄捐血中心企劃人員聯繫媒合，並提供活動場次時間、地點與執行內容說明。</w:t>
      </w:r>
    </w:p>
    <w:p w14:paraId="25AEF56E" w14:textId="77777777" w:rsidR="00B4440E" w:rsidRPr="00B4440E" w:rsidRDefault="00B4440E" w:rsidP="004516C2">
      <w:pPr>
        <w:spacing w:beforeLines="50" w:before="18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七、補充說明：</w:t>
      </w:r>
    </w:p>
    <w:p w14:paraId="440A4950" w14:textId="77777777" w:rsidR="00B4440E" w:rsidRPr="00B4440E" w:rsidRDefault="00B4440E" w:rsidP="004516C2">
      <w:pPr>
        <w:ind w:leftChars="200" w:left="1080" w:hangingChars="250" w:hanging="60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(一) 學生參與本活動以「協助捐血活動」為主，非強制參與實際捐血行為。</w:t>
      </w:r>
    </w:p>
    <w:p w14:paraId="59AB5F6C" w14:textId="77777777" w:rsidR="00B4440E" w:rsidRPr="00B4440E" w:rsidRDefault="00B4440E" w:rsidP="004516C2">
      <w:pPr>
        <w:ind w:leftChars="200" w:left="1080" w:hangingChars="250" w:hanging="60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(二) 本計畫將由專責人員全程指導，確保學生於安全且具教育意義之情境中完成服務內容。</w:t>
      </w:r>
    </w:p>
    <w:p w14:paraId="1E789884" w14:textId="77777777" w:rsidR="00B4440E" w:rsidRPr="00B4440E" w:rsidRDefault="00B4440E" w:rsidP="004516C2">
      <w:pPr>
        <w:ind w:leftChars="200" w:left="1080" w:hangingChars="250" w:hanging="600"/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(三) 活動適用於所有學群學生參與，惟與特定科系關聯性高者更能強化學習歷程之深度與特色。</w:t>
      </w:r>
    </w:p>
    <w:p w14:paraId="56955046" w14:textId="3F719C64" w:rsidR="00161E7E" w:rsidRPr="00161E7E" w:rsidRDefault="00161E7E" w:rsidP="00161E7E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161E7E">
        <w:rPr>
          <w:rFonts w:ascii="標楷體" w:eastAsia="標楷體" w:hAnsi="標楷體" w:hint="eastAsia"/>
        </w:rPr>
        <w:t>案例：</w:t>
      </w:r>
    </w:p>
    <w:p w14:paraId="24C605EF" w14:textId="750C5288" w:rsidR="00161E7E" w:rsidRPr="00161E7E" w:rsidRDefault="00161E7E" w:rsidP="00161E7E">
      <w:pPr>
        <w:ind w:leftChars="200" w:left="1080" w:hangingChars="250" w:hanging="600"/>
        <w:rPr>
          <w:rFonts w:ascii="標楷體" w:eastAsia="標楷體" w:hAnsi="標楷體"/>
        </w:rPr>
      </w:pPr>
      <w:r w:rsidRPr="00161E7E">
        <w:rPr>
          <w:rFonts w:ascii="標楷體" w:eastAsia="標楷體" w:hAnsi="標楷體" w:hint="eastAsia"/>
        </w:rPr>
        <w:t>(一) 嘉義女中小太陽社團 — 青春熱血「暑」於你捐血活動（113/8/4，垂楊捐血室）</w:t>
      </w:r>
      <w:r w:rsidR="00466914">
        <w:rPr>
          <w:rFonts w:ascii="標楷體" w:eastAsia="標楷體" w:hAnsi="標楷體"/>
        </w:rPr>
        <w:br/>
      </w:r>
      <w:r w:rsidR="00466914" w:rsidRPr="00466914">
        <w:rPr>
          <w:rFonts w:ascii="標楷體" w:eastAsia="標楷體" w:hAnsi="標楷體" w:hint="eastAsia"/>
        </w:rPr>
        <w:t>嘉義女中小太陽社團主動策劃並執行校外捐血活動，從專案規劃、資源整合、行銷宣傳到現場服務，全程自主完成，展現多元學習類型—專案執行與行銷企劃的成果。活動成功號召同學、校友與</w:t>
      </w:r>
      <w:r w:rsidR="00466914">
        <w:rPr>
          <w:rFonts w:ascii="標楷體" w:eastAsia="標楷體" w:hAnsi="標楷體" w:hint="eastAsia"/>
        </w:rPr>
        <w:t>家長</w:t>
      </w:r>
      <w:r w:rsidR="00466914" w:rsidRPr="00466914">
        <w:rPr>
          <w:rFonts w:ascii="標楷體" w:eastAsia="標楷體" w:hAnsi="標楷體" w:hint="eastAsia"/>
        </w:rPr>
        <w:t>參與，提升團隊協作與專案管理能力。該活動於114年持續辦理並傳承給下一屆學妹，成為社團的重要年度工作與熱血傳統。</w:t>
      </w:r>
    </w:p>
    <w:p w14:paraId="137FB11C" w14:textId="488918F8" w:rsidR="00B4440E" w:rsidRDefault="00161E7E" w:rsidP="00466914">
      <w:pPr>
        <w:ind w:leftChars="200" w:left="1080" w:hangingChars="250" w:hanging="600"/>
        <w:rPr>
          <w:rFonts w:ascii="標楷體" w:eastAsia="標楷體" w:hAnsi="標楷體"/>
        </w:rPr>
      </w:pPr>
      <w:r w:rsidRPr="00161E7E">
        <w:rPr>
          <w:rFonts w:ascii="標楷體" w:eastAsia="標楷體" w:hAnsi="標楷體" w:hint="eastAsia"/>
        </w:rPr>
        <w:t>(二) 高雄女中 — 校園捐血活動（114/4/28）</w:t>
      </w:r>
      <w:r w:rsidR="00466914">
        <w:rPr>
          <w:rFonts w:ascii="標楷體" w:eastAsia="標楷體" w:hAnsi="標楷體"/>
        </w:rPr>
        <w:br/>
      </w:r>
      <w:r w:rsidR="00466914" w:rsidRPr="00466914">
        <w:rPr>
          <w:rFonts w:ascii="標楷體" w:eastAsia="標楷體" w:hAnsi="標楷體" w:hint="eastAsia"/>
        </w:rPr>
        <w:t>高雄女中三位高二學生主動聯繫捐血中心，爭取以校內捐血活動作為多元學習舞台，參與宣傳設計、動線規劃與現場引導，並邀請</w:t>
      </w:r>
      <w:r w:rsidR="00466914">
        <w:rPr>
          <w:rFonts w:ascii="標楷體" w:eastAsia="標楷體" w:hAnsi="標楷體" w:hint="eastAsia"/>
        </w:rPr>
        <w:t>護理人員</w:t>
      </w:r>
      <w:r w:rsidR="00466914" w:rsidRPr="00466914">
        <w:rPr>
          <w:rFonts w:ascii="標楷體" w:eastAsia="標楷體" w:hAnsi="標楷體" w:hint="eastAsia"/>
        </w:rPr>
        <w:t>進行知識宣導，深化師生對醫療公益的認識。活動不僅提升校園捐血量，也培養學生的公民責任感與社會參與度，展現多元學習類型—社會公益的典範價值。</w:t>
      </w:r>
    </w:p>
    <w:p w14:paraId="01428B3D" w14:textId="77777777" w:rsidR="00466914" w:rsidRPr="00161E7E" w:rsidRDefault="00466914" w:rsidP="00466914">
      <w:pPr>
        <w:ind w:leftChars="200" w:left="1080" w:hangingChars="250" w:hanging="600"/>
        <w:rPr>
          <w:rFonts w:ascii="標楷體" w:eastAsia="標楷體" w:hAnsi="標楷體"/>
        </w:rPr>
      </w:pPr>
    </w:p>
    <w:p w14:paraId="24BA38A5" w14:textId="2F99965E" w:rsidR="00B4440E" w:rsidRPr="00B4440E" w:rsidRDefault="00B4440E" w:rsidP="00B4440E">
      <w:pPr>
        <w:rPr>
          <w:rFonts w:ascii="標楷體" w:eastAsia="標楷體" w:hAnsi="標楷體"/>
        </w:rPr>
      </w:pPr>
      <w:r w:rsidRPr="00B4440E">
        <w:rPr>
          <w:rFonts w:ascii="標楷體" w:eastAsia="標楷體" w:hAnsi="標楷體" w:hint="eastAsia"/>
        </w:rPr>
        <w:t>如有任何疑問，歡迎與本中心</w:t>
      </w:r>
      <w:r w:rsidR="00913EEE">
        <w:rPr>
          <w:rFonts w:ascii="標楷體" w:eastAsia="標楷體" w:hAnsi="標楷體" w:hint="eastAsia"/>
        </w:rPr>
        <w:t>企劃課</w:t>
      </w:r>
      <w:r w:rsidRPr="00B4440E">
        <w:rPr>
          <w:rFonts w:ascii="標楷體" w:eastAsia="標楷體" w:hAnsi="標楷體" w:hint="eastAsia"/>
        </w:rPr>
        <w:t>聯繫洽詢。</w:t>
      </w:r>
    </w:p>
    <w:p w14:paraId="171BD1A2" w14:textId="77777777" w:rsidR="00E33CFB" w:rsidRDefault="0081031D" w:rsidP="00E33C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高屏澎東地區</w:t>
      </w:r>
      <w:r w:rsidR="00E33CFB">
        <w:rPr>
          <w:rFonts w:ascii="標楷體" w:eastAsia="標楷體" w:hAnsi="標楷體" w:hint="eastAsia"/>
        </w:rPr>
        <w:t>聯繫電話</w:t>
      </w:r>
      <w:r w:rsidR="00E33CFB" w:rsidRPr="00B4440E">
        <w:rPr>
          <w:rFonts w:ascii="標楷體" w:eastAsia="標楷體" w:hAnsi="標楷體" w:hint="eastAsia"/>
        </w:rPr>
        <w:t>：07-3660999 分機</w:t>
      </w:r>
      <w:r>
        <w:rPr>
          <w:rFonts w:ascii="標楷體" w:eastAsia="標楷體" w:hAnsi="標楷體" w:hint="eastAsia"/>
        </w:rPr>
        <w:t>7</w:t>
      </w:r>
      <w:r w:rsidR="00E33CFB" w:rsidRPr="00B4440E">
        <w:rPr>
          <w:rFonts w:ascii="標楷體" w:eastAsia="標楷體" w:hAnsi="標楷體" w:hint="eastAsia"/>
        </w:rPr>
        <w:t>111～</w:t>
      </w:r>
      <w:r>
        <w:rPr>
          <w:rFonts w:ascii="標楷體" w:eastAsia="標楷體" w:hAnsi="標楷體" w:hint="eastAsia"/>
        </w:rPr>
        <w:t>7</w:t>
      </w:r>
      <w:r w:rsidR="00E33CFB" w:rsidRPr="00B4440E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7</w:t>
      </w:r>
    </w:p>
    <w:p w14:paraId="50BBBFBD" w14:textId="354AA10C" w:rsidR="00B4440E" w:rsidRPr="00E33CFB" w:rsidRDefault="008103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嘉南地區聯繫電話</w:t>
      </w:r>
      <w:r w:rsidRPr="00B4440E">
        <w:rPr>
          <w:rFonts w:ascii="標楷體" w:eastAsia="標楷體" w:hAnsi="標楷體" w:hint="eastAsia"/>
        </w:rPr>
        <w:t>：07-3660999 分機</w:t>
      </w:r>
      <w:r>
        <w:rPr>
          <w:rFonts w:ascii="標楷體" w:eastAsia="標楷體" w:hAnsi="標楷體" w:hint="eastAsia"/>
        </w:rPr>
        <w:t>6</w:t>
      </w:r>
      <w:r w:rsidRPr="00B4440E">
        <w:rPr>
          <w:rFonts w:ascii="標楷體" w:eastAsia="標楷體" w:hAnsi="標楷體" w:hint="eastAsia"/>
        </w:rPr>
        <w:t>111～</w:t>
      </w:r>
      <w:r>
        <w:rPr>
          <w:rFonts w:ascii="標楷體" w:eastAsia="標楷體" w:hAnsi="標楷體" w:hint="eastAsia"/>
        </w:rPr>
        <w:t>6</w:t>
      </w:r>
      <w:r w:rsidRPr="00B4440E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6</w:t>
      </w:r>
    </w:p>
    <w:sectPr w:rsidR="00B4440E" w:rsidRPr="00E33C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22364" w14:textId="77777777" w:rsidR="008C44CF" w:rsidRDefault="008C44CF" w:rsidP="00AC344A">
      <w:r>
        <w:separator/>
      </w:r>
    </w:p>
  </w:endnote>
  <w:endnote w:type="continuationSeparator" w:id="0">
    <w:p w14:paraId="15A6817A" w14:textId="77777777" w:rsidR="008C44CF" w:rsidRDefault="008C44CF" w:rsidP="00AC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916A9" w14:textId="77777777" w:rsidR="008C44CF" w:rsidRDefault="008C44CF" w:rsidP="00AC344A">
      <w:r>
        <w:separator/>
      </w:r>
    </w:p>
  </w:footnote>
  <w:footnote w:type="continuationSeparator" w:id="0">
    <w:p w14:paraId="0DBC06FE" w14:textId="77777777" w:rsidR="008C44CF" w:rsidRDefault="008C44CF" w:rsidP="00AC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9C3"/>
    <w:multiLevelType w:val="hybridMultilevel"/>
    <w:tmpl w:val="7ED8990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2344B2"/>
    <w:multiLevelType w:val="hybridMultilevel"/>
    <w:tmpl w:val="3E7811EA"/>
    <w:lvl w:ilvl="0" w:tplc="0BBCAD7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F32AA0"/>
    <w:multiLevelType w:val="hybridMultilevel"/>
    <w:tmpl w:val="DBB40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A97E4F"/>
    <w:multiLevelType w:val="hybridMultilevel"/>
    <w:tmpl w:val="683C2F5C"/>
    <w:lvl w:ilvl="0" w:tplc="803E50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E"/>
    <w:rsid w:val="00042846"/>
    <w:rsid w:val="00161E7E"/>
    <w:rsid w:val="003D27BB"/>
    <w:rsid w:val="004516C2"/>
    <w:rsid w:val="00466914"/>
    <w:rsid w:val="00477B32"/>
    <w:rsid w:val="005278E6"/>
    <w:rsid w:val="00543DB3"/>
    <w:rsid w:val="00765A57"/>
    <w:rsid w:val="0081031D"/>
    <w:rsid w:val="008C44CF"/>
    <w:rsid w:val="009020BC"/>
    <w:rsid w:val="00913EEE"/>
    <w:rsid w:val="00A9503A"/>
    <w:rsid w:val="00AC344A"/>
    <w:rsid w:val="00B4440E"/>
    <w:rsid w:val="00E25010"/>
    <w:rsid w:val="00E33CFB"/>
    <w:rsid w:val="00F2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E6D1"/>
  <w15:chartTrackingRefBased/>
  <w15:docId w15:val="{2CEFEB4E-D974-4ED7-86AB-2F78A978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0E"/>
    <w:pPr>
      <w:ind w:leftChars="200" w:left="480"/>
    </w:pPr>
  </w:style>
  <w:style w:type="table" w:styleId="a4">
    <w:name w:val="Table Grid"/>
    <w:basedOn w:val="a1"/>
    <w:uiPriority w:val="39"/>
    <w:rsid w:val="00B4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3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34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3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34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石沛慈</dc:creator>
  <cp:keywords/>
  <dc:description/>
  <cp:lastModifiedBy>USER</cp:lastModifiedBy>
  <cp:revision>2</cp:revision>
  <dcterms:created xsi:type="dcterms:W3CDTF">2025-08-21T03:35:00Z</dcterms:created>
  <dcterms:modified xsi:type="dcterms:W3CDTF">2025-08-21T03:35:00Z</dcterms:modified>
</cp:coreProperties>
</file>