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59" w:rsidRDefault="001C6A57">
      <w:r w:rsidRPr="001C6A57">
        <w:rPr>
          <w:rFonts w:hint="eastAsia"/>
        </w:rPr>
        <w:t>2018</w:t>
      </w:r>
      <w:r w:rsidRPr="001C6A57">
        <w:rPr>
          <w:rFonts w:hint="eastAsia"/>
        </w:rPr>
        <w:t>年心理健康促進聯合研討會：從邊緣到主流－校園心理健康促進實務</w:t>
      </w:r>
    </w:p>
    <w:sectPr w:rsidR="00670159" w:rsidSect="006701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6A57"/>
    <w:rsid w:val="001C6A57"/>
    <w:rsid w:val="0067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2018-02-14T03:46:00Z</dcterms:created>
  <dcterms:modified xsi:type="dcterms:W3CDTF">2018-02-14T03:47:00Z</dcterms:modified>
</cp:coreProperties>
</file>