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88" w:rsidRPr="003466DB" w:rsidRDefault="00A65BD9" w:rsidP="00C50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全教會</w:t>
      </w:r>
      <w:r>
        <w:rPr>
          <w:rFonts w:ascii="微軟正黑體" w:eastAsia="微軟正黑體" w:hAnsi="微軟正黑體" w:hint="eastAsia"/>
          <w:b/>
          <w:sz w:val="32"/>
          <w:szCs w:val="32"/>
        </w:rPr>
        <w:t>/</w:t>
      </w:r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社團法人屏東縣教師會</w:t>
      </w:r>
      <w:r w:rsidR="00C50E88" w:rsidRPr="003466DB">
        <w:rPr>
          <w:rFonts w:ascii="微軟正黑體" w:eastAsia="微軟正黑體" w:hAnsi="微軟正黑體" w:hint="eastAsia"/>
          <w:b/>
          <w:sz w:val="32"/>
          <w:szCs w:val="32"/>
        </w:rPr>
        <w:t>第四期支持系統基地班辦理原則</w:t>
      </w:r>
    </w:p>
    <w:p w:rsidR="00C50E88" w:rsidRPr="003466DB" w:rsidRDefault="00C50E88" w:rsidP="003466DB">
      <w:pPr>
        <w:jc w:val="right"/>
        <w:rPr>
          <w:rFonts w:ascii="微軟正黑體" w:eastAsia="微軟正黑體" w:hAnsi="微軟正黑體"/>
          <w:szCs w:val="24"/>
        </w:rPr>
      </w:pPr>
      <w:r w:rsidRPr="003466DB">
        <w:rPr>
          <w:rFonts w:ascii="微軟正黑體" w:eastAsia="微軟正黑體" w:hAnsi="微軟正黑體"/>
          <w:szCs w:val="24"/>
        </w:rPr>
        <w:t>10</w:t>
      </w:r>
      <w:r w:rsidRPr="003466DB">
        <w:rPr>
          <w:rFonts w:ascii="微軟正黑體" w:eastAsia="微軟正黑體" w:hAnsi="微軟正黑體" w:hint="eastAsia"/>
          <w:szCs w:val="24"/>
        </w:rPr>
        <w:t>8</w:t>
      </w:r>
      <w:r w:rsidRPr="003466DB">
        <w:rPr>
          <w:rFonts w:ascii="微軟正黑體" w:eastAsia="微軟正黑體" w:hAnsi="微軟正黑體"/>
          <w:szCs w:val="24"/>
        </w:rPr>
        <w:t>030</w:t>
      </w:r>
      <w:r w:rsidR="00173C8A">
        <w:rPr>
          <w:rFonts w:ascii="微軟正黑體" w:eastAsia="微軟正黑體" w:hAnsi="微軟正黑體" w:hint="eastAsia"/>
          <w:szCs w:val="24"/>
        </w:rPr>
        <w:t>5</w:t>
      </w:r>
      <w:r w:rsidRPr="003466DB">
        <w:rPr>
          <w:rFonts w:ascii="微軟正黑體" w:eastAsia="微軟正黑體" w:hAnsi="微軟正黑體" w:hint="eastAsia"/>
          <w:szCs w:val="24"/>
        </w:rPr>
        <w:t>全教會專業發展中心</w:t>
      </w:r>
    </w:p>
    <w:p w:rsidR="003466DB" w:rsidRPr="003466DB" w:rsidRDefault="003466DB" w:rsidP="00173C8A">
      <w:pPr>
        <w:pStyle w:val="a3"/>
        <w:numPr>
          <w:ilvl w:val="1"/>
          <w:numId w:val="23"/>
        </w:numPr>
        <w:spacing w:beforeLines="50" w:before="180" w:afterLines="50" w:after="180" w:line="440" w:lineRule="exact"/>
        <w:ind w:leftChars="0" w:left="284" w:hanging="284"/>
        <w:rPr>
          <w:rFonts w:ascii="微軟正黑體" w:eastAsia="微軟正黑體" w:hAnsi="微軟正黑體" w:cs="標楷體"/>
          <w:sz w:val="26"/>
          <w:szCs w:val="26"/>
        </w:rPr>
      </w:pP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第四期每個基地班每年運作費用為</w:t>
      </w:r>
      <w:r w:rsidRPr="004D5ADE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2萬5千元。</w:t>
      </w:r>
    </w:p>
    <w:p w:rsidR="00C50E88" w:rsidRPr="003466DB" w:rsidRDefault="00173C8A" w:rsidP="00173C8A">
      <w:pPr>
        <w:pStyle w:val="a3"/>
        <w:numPr>
          <w:ilvl w:val="1"/>
          <w:numId w:val="23"/>
        </w:numPr>
        <w:spacing w:beforeLines="50" w:before="180" w:afterLines="50" w:after="180" w:line="440" w:lineRule="exact"/>
        <w:ind w:leftChars="0" w:left="284" w:hanging="284"/>
        <w:rPr>
          <w:rFonts w:ascii="微軟正黑體" w:eastAsia="微軟正黑體" w:hAnsi="微軟正黑體" w:cs="標楷體"/>
          <w:sz w:val="26"/>
          <w:szCs w:val="26"/>
        </w:rPr>
      </w:pP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學校規模班級數在</w:t>
      </w:r>
      <w:r w:rsidRPr="002F56E7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39班以下者</w:t>
      </w:r>
      <w:r>
        <w:rPr>
          <w:rFonts w:ascii="微軟正黑體" w:eastAsia="微軟正黑體" w:hAnsi="微軟正黑體" w:cs="標楷體" w:hint="eastAsia"/>
          <w:sz w:val="26"/>
          <w:szCs w:val="26"/>
        </w:rPr>
        <w:t>，</w:t>
      </w:r>
      <w:r w:rsidR="00C50E88" w:rsidRPr="003466DB">
        <w:rPr>
          <w:rFonts w:ascii="微軟正黑體" w:eastAsia="微軟正黑體" w:hAnsi="微軟正黑體" w:cs="標楷體" w:hint="eastAsia"/>
          <w:sz w:val="26"/>
          <w:szCs w:val="26"/>
        </w:rPr>
        <w:t>基地班申請數</w:t>
      </w:r>
      <w:r w:rsidR="006D481C" w:rsidRPr="002F56E7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至多</w:t>
      </w:r>
      <w:r w:rsidR="00C50E88" w:rsidRPr="002F56E7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3個</w:t>
      </w:r>
      <w:r w:rsidR="00C50E88" w:rsidRPr="003466DB">
        <w:rPr>
          <w:rFonts w:ascii="微軟正黑體" w:eastAsia="微軟正黑體" w:hAnsi="微軟正黑體" w:cs="標楷體" w:hint="eastAsia"/>
          <w:sz w:val="26"/>
          <w:szCs w:val="26"/>
        </w:rPr>
        <w:t>，</w:t>
      </w:r>
      <w:r w:rsidR="006D481C" w:rsidRPr="00F974C3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同一學年或同一領域限申請1個基地班</w:t>
      </w:r>
      <w:r w:rsidR="006D481C" w:rsidRPr="003466DB">
        <w:rPr>
          <w:rFonts w:ascii="微軟正黑體" w:eastAsia="微軟正黑體" w:hAnsi="微軟正黑體" w:cs="標楷體" w:hint="eastAsia"/>
          <w:sz w:val="26"/>
          <w:szCs w:val="26"/>
        </w:rPr>
        <w:t>。</w:t>
      </w:r>
    </w:p>
    <w:p w:rsidR="00C50E88" w:rsidRPr="003466DB" w:rsidRDefault="00C50E88" w:rsidP="00173C8A">
      <w:pPr>
        <w:pStyle w:val="a3"/>
        <w:numPr>
          <w:ilvl w:val="1"/>
          <w:numId w:val="23"/>
        </w:numPr>
        <w:spacing w:beforeLines="50" w:before="180" w:afterLines="50" w:after="180" w:line="440" w:lineRule="exact"/>
        <w:ind w:leftChars="0" w:left="284" w:hanging="284"/>
        <w:rPr>
          <w:rFonts w:ascii="微軟正黑體" w:eastAsia="微軟正黑體" w:hAnsi="微軟正黑體" w:cs="標楷體"/>
          <w:sz w:val="26"/>
          <w:szCs w:val="26"/>
        </w:rPr>
      </w:pP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學校規模班級數在</w:t>
      </w:r>
      <w:r w:rsidRPr="002F56E7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40班以上者</w:t>
      </w: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，基地班申請數</w:t>
      </w:r>
      <w:r w:rsidR="00173C8A" w:rsidRPr="002F56E7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至多</w:t>
      </w:r>
      <w:r w:rsidRPr="002F56E7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4個</w:t>
      </w:r>
      <w:r w:rsidR="00173C8A">
        <w:rPr>
          <w:rFonts w:ascii="微軟正黑體" w:eastAsia="微軟正黑體" w:hAnsi="微軟正黑體" w:cs="標楷體" w:hint="eastAsia"/>
          <w:sz w:val="26"/>
          <w:szCs w:val="26"/>
        </w:rPr>
        <w:t>。</w:t>
      </w:r>
      <w:r w:rsidRPr="00F974C3">
        <w:rPr>
          <w:rFonts w:ascii="微軟正黑體" w:eastAsia="微軟正黑體" w:hAnsi="微軟正黑體" w:cs="標楷體" w:hint="eastAsia"/>
          <w:color w:val="FF0000"/>
          <w:sz w:val="26"/>
          <w:szCs w:val="26"/>
        </w:rPr>
        <w:t>同一學年或同一領域限申請1個基地班</w:t>
      </w: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。</w:t>
      </w:r>
    </w:p>
    <w:p w:rsidR="00C50E88" w:rsidRPr="003466DB" w:rsidRDefault="00C50E88" w:rsidP="00173C8A">
      <w:pPr>
        <w:pStyle w:val="a3"/>
        <w:numPr>
          <w:ilvl w:val="1"/>
          <w:numId w:val="23"/>
        </w:numPr>
        <w:spacing w:beforeLines="50" w:before="180" w:afterLines="50" w:after="180" w:line="440" w:lineRule="exact"/>
        <w:ind w:leftChars="0" w:left="284" w:hanging="284"/>
        <w:rPr>
          <w:rFonts w:ascii="微軟正黑體" w:eastAsia="微軟正黑體" w:hAnsi="微軟正黑體" w:cs="標楷體"/>
          <w:sz w:val="26"/>
          <w:szCs w:val="26"/>
        </w:rPr>
      </w:pP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每一個基地班人數4-12位，請勿超過或不足。</w:t>
      </w:r>
    </w:p>
    <w:p w:rsidR="00792123" w:rsidRPr="003466DB" w:rsidRDefault="00C50E88" w:rsidP="007637EA">
      <w:pPr>
        <w:spacing w:beforeLines="50" w:before="180" w:afterLines="50" w:after="180" w:line="440" w:lineRule="exact"/>
        <w:rPr>
          <w:rFonts w:ascii="微軟正黑體" w:eastAsia="微軟正黑體" w:hAnsi="微軟正黑體" w:cs="標楷體"/>
          <w:sz w:val="26"/>
          <w:szCs w:val="26"/>
        </w:rPr>
      </w:pPr>
      <w:r w:rsidRPr="003466DB">
        <w:rPr>
          <w:rFonts w:ascii="微軟正黑體" w:eastAsia="微軟正黑體" w:hAnsi="微軟正黑體" w:cs="標楷體" w:hint="eastAsia"/>
          <w:sz w:val="26"/>
          <w:szCs w:val="26"/>
        </w:rPr>
        <w:t>※第四期申請案，對於不符辦理原則之基地班或輔諮教師，將不會列入名單，請務必理解。</w:t>
      </w:r>
    </w:p>
    <w:sectPr w:rsidR="00792123" w:rsidRPr="003466DB" w:rsidSect="00FE10A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18" w:rsidRDefault="009D5718" w:rsidP="008E3380">
      <w:r>
        <w:separator/>
      </w:r>
    </w:p>
  </w:endnote>
  <w:endnote w:type="continuationSeparator" w:id="0">
    <w:p w:rsidR="009D5718" w:rsidRDefault="009D5718" w:rsidP="008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18" w:rsidRDefault="009D5718" w:rsidP="008E3380">
      <w:r>
        <w:separator/>
      </w:r>
    </w:p>
  </w:footnote>
  <w:footnote w:type="continuationSeparator" w:id="0">
    <w:p w:rsidR="009D5718" w:rsidRDefault="009D5718" w:rsidP="008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71" w:rsidRPr="00FE10AD" w:rsidRDefault="00F83D71" w:rsidP="00FE10AD">
    <w:pPr>
      <w:ind w:firstLineChars="2950" w:firstLine="4720"/>
      <w:rPr>
        <w:rFonts w:ascii="Courier New" w:eastAsia="華康仿宋體W2" w:hAnsi="Courier New" w:cs="Courier New"/>
        <w:sz w:val="16"/>
        <w:szCs w:val="16"/>
      </w:rPr>
    </w:pPr>
    <w:r>
      <w:rPr>
        <w:rFonts w:ascii="Courier New" w:eastAsia="華康仿宋體W2" w:hAnsi="Courier New" w:cs="Courier New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-6985</wp:posOffset>
          </wp:positionV>
          <wp:extent cx="2575560" cy="373380"/>
          <wp:effectExtent l="0" t="0" r="0" b="0"/>
          <wp:wrapNone/>
          <wp:docPr id="1" name="圖片 1" descr="Z:\03 公用\11 會徽\NTA(法人)\去背-全教會LOGO1(中英含會徽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公用\11 會徽\NTA(法人)\去背-全教會LOGO1(中英含會徽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0AD">
      <w:rPr>
        <w:rFonts w:ascii="Courier New" w:eastAsia="華康仿宋體W2" w:hAnsi="Courier New" w:cs="Courier New" w:hint="eastAsia"/>
        <w:sz w:val="16"/>
        <w:szCs w:val="16"/>
      </w:rPr>
      <w:t>地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址：台北市民權西路</w:t>
    </w:r>
    <w:r w:rsidRPr="00FE10AD">
      <w:rPr>
        <w:rFonts w:ascii="Courier New" w:eastAsia="華康仿宋體W2" w:hAnsi="Courier New" w:cs="Courier New" w:hint="eastAsia"/>
        <w:sz w:val="16"/>
        <w:szCs w:val="16"/>
      </w:rPr>
      <w:t>27</w:t>
    </w:r>
    <w:r w:rsidRPr="00FE10AD">
      <w:rPr>
        <w:rFonts w:ascii="Courier New" w:eastAsia="華康仿宋體W2" w:hAnsi="Courier New" w:cs="Courier New" w:hint="eastAsia"/>
        <w:sz w:val="16"/>
        <w:szCs w:val="16"/>
      </w:rPr>
      <w:t>號</w:t>
    </w:r>
    <w:smartTag w:uri="urn:schemas-microsoft-com:office:smarttags" w:element="chmetcnv">
      <w:smartTagPr>
        <w:attr w:name="UnitName" w:val="F"/>
        <w:attr w:name="SourceValue" w:val="2"/>
        <w:attr w:name="HasSpace" w:val="False"/>
        <w:attr w:name="Negative" w:val="False"/>
        <w:attr w:name="NumberType" w:val="1"/>
        <w:attr w:name="TCSC" w:val="0"/>
      </w:smartTagPr>
      <w:r w:rsidRPr="00FE10AD">
        <w:rPr>
          <w:rFonts w:ascii="Courier New" w:eastAsia="華康仿宋體W2" w:hAnsi="Courier New" w:cs="Courier New" w:hint="eastAsia"/>
          <w:sz w:val="16"/>
          <w:szCs w:val="16"/>
        </w:rPr>
        <w:t>2F</w:t>
      </w:r>
    </w:smartTag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 w:hint="eastAsia"/>
        <w:sz w:val="16"/>
        <w:szCs w:val="16"/>
      </w:rPr>
      <w:t>電話：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(02)2585-7557  </w:t>
    </w:r>
  </w:p>
  <w:p w:rsidR="00F83D71" w:rsidRPr="00FE10AD" w:rsidRDefault="00F83D71" w:rsidP="00FE10AD">
    <w:pPr>
      <w:rPr>
        <w:rFonts w:ascii="Courier New" w:eastAsia="華康仿宋體W2" w:hAnsi="Courier New" w:cs="Courier New"/>
        <w:sz w:val="16"/>
        <w:szCs w:val="16"/>
      </w:rPr>
    </w:pP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                                                                      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傳真：</w:t>
    </w:r>
    <w:r w:rsidRPr="00FE10AD">
      <w:rPr>
        <w:rFonts w:ascii="Courier New" w:eastAsia="華康仿宋體W2" w:hAnsi="Courier New" w:cs="Courier New" w:hint="eastAsia"/>
        <w:sz w:val="16"/>
        <w:szCs w:val="16"/>
      </w:rPr>
      <w:t>(02)2585-7559</w:t>
    </w:r>
  </w:p>
  <w:p w:rsidR="00F83D71" w:rsidRDefault="00F83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CF"/>
    <w:multiLevelType w:val="hybridMultilevel"/>
    <w:tmpl w:val="D326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279DE"/>
    <w:multiLevelType w:val="hybridMultilevel"/>
    <w:tmpl w:val="B30C53EA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84160"/>
    <w:multiLevelType w:val="hybridMultilevel"/>
    <w:tmpl w:val="83A6D78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F70B2"/>
    <w:multiLevelType w:val="hybridMultilevel"/>
    <w:tmpl w:val="4D485A0E"/>
    <w:lvl w:ilvl="0" w:tplc="F5EE4896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619A3"/>
    <w:multiLevelType w:val="hybridMultilevel"/>
    <w:tmpl w:val="51BE6E9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31C37"/>
    <w:multiLevelType w:val="hybridMultilevel"/>
    <w:tmpl w:val="29483128"/>
    <w:lvl w:ilvl="0" w:tplc="3E5A72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A01F0"/>
    <w:multiLevelType w:val="hybridMultilevel"/>
    <w:tmpl w:val="1090C91C"/>
    <w:lvl w:ilvl="0" w:tplc="16A04B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F504DDB"/>
    <w:multiLevelType w:val="hybridMultilevel"/>
    <w:tmpl w:val="067C0E6C"/>
    <w:lvl w:ilvl="0" w:tplc="885E164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F8664B3"/>
    <w:multiLevelType w:val="hybridMultilevel"/>
    <w:tmpl w:val="C75CBB5A"/>
    <w:lvl w:ilvl="0" w:tplc="8EB09024">
      <w:start w:val="1"/>
      <w:numFmt w:val="taiwaneseCountingThousand"/>
      <w:lvlText w:val="(%1)"/>
      <w:lvlJc w:val="left"/>
      <w:pPr>
        <w:ind w:left="1046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08A650C"/>
    <w:multiLevelType w:val="hybridMultilevel"/>
    <w:tmpl w:val="10A01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364FF8"/>
    <w:multiLevelType w:val="hybridMultilevel"/>
    <w:tmpl w:val="DD7CA2C2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691137"/>
    <w:multiLevelType w:val="hybridMultilevel"/>
    <w:tmpl w:val="652E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14CE532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53426"/>
    <w:multiLevelType w:val="hybridMultilevel"/>
    <w:tmpl w:val="8594EC3A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804973"/>
    <w:multiLevelType w:val="hybridMultilevel"/>
    <w:tmpl w:val="F7BA4F8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9272FB"/>
    <w:multiLevelType w:val="hybridMultilevel"/>
    <w:tmpl w:val="A0BCCE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50F21C94"/>
    <w:multiLevelType w:val="hybridMultilevel"/>
    <w:tmpl w:val="E208F1B4"/>
    <w:lvl w:ilvl="0" w:tplc="014C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595B3C8A"/>
    <w:multiLevelType w:val="hybridMultilevel"/>
    <w:tmpl w:val="B22A6744"/>
    <w:lvl w:ilvl="0" w:tplc="756EA1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F2D479C6">
      <w:start w:val="1"/>
      <w:numFmt w:val="decimal"/>
      <w:lvlText w:val="%2."/>
      <w:lvlJc w:val="left"/>
      <w:pPr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BAE65AC"/>
    <w:multiLevelType w:val="hybridMultilevel"/>
    <w:tmpl w:val="81E6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261620"/>
    <w:multiLevelType w:val="hybridMultilevel"/>
    <w:tmpl w:val="ED8E01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6A341233"/>
    <w:multiLevelType w:val="hybridMultilevel"/>
    <w:tmpl w:val="DCE27FD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8B6B27"/>
    <w:multiLevelType w:val="hybridMultilevel"/>
    <w:tmpl w:val="EB2C8E2A"/>
    <w:lvl w:ilvl="0" w:tplc="FB56CA00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9F4901"/>
    <w:multiLevelType w:val="hybridMultilevel"/>
    <w:tmpl w:val="011E3754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5A78BA"/>
    <w:multiLevelType w:val="hybridMultilevel"/>
    <w:tmpl w:val="73F02384"/>
    <w:lvl w:ilvl="0" w:tplc="C5141D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8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20"/>
  </w:num>
  <w:num w:numId="16">
    <w:abstractNumId w:val="21"/>
  </w:num>
  <w:num w:numId="17">
    <w:abstractNumId w:val="6"/>
  </w:num>
  <w:num w:numId="18">
    <w:abstractNumId w:val="3"/>
  </w:num>
  <w:num w:numId="19">
    <w:abstractNumId w:val="7"/>
  </w:num>
  <w:num w:numId="20">
    <w:abstractNumId w:val="22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E2"/>
    <w:rsid w:val="000110DD"/>
    <w:rsid w:val="000B0B93"/>
    <w:rsid w:val="00146380"/>
    <w:rsid w:val="00173C8A"/>
    <w:rsid w:val="001A6F3A"/>
    <w:rsid w:val="002F2C09"/>
    <w:rsid w:val="002F56E7"/>
    <w:rsid w:val="003466DB"/>
    <w:rsid w:val="004D17CE"/>
    <w:rsid w:val="004D5ADE"/>
    <w:rsid w:val="00541CED"/>
    <w:rsid w:val="006745E6"/>
    <w:rsid w:val="006D481C"/>
    <w:rsid w:val="007637EA"/>
    <w:rsid w:val="00792123"/>
    <w:rsid w:val="008E3380"/>
    <w:rsid w:val="00942BE2"/>
    <w:rsid w:val="00965016"/>
    <w:rsid w:val="009D5718"/>
    <w:rsid w:val="00A65BD9"/>
    <w:rsid w:val="00B60C66"/>
    <w:rsid w:val="00BD21E2"/>
    <w:rsid w:val="00C50E88"/>
    <w:rsid w:val="00C737E7"/>
    <w:rsid w:val="00C950BF"/>
    <w:rsid w:val="00CC78F8"/>
    <w:rsid w:val="00D87037"/>
    <w:rsid w:val="00DB2449"/>
    <w:rsid w:val="00F83D71"/>
    <w:rsid w:val="00F87086"/>
    <w:rsid w:val="00F974C3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C.M.T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2019-03-15T01:12:00Z</dcterms:created>
  <dcterms:modified xsi:type="dcterms:W3CDTF">2019-03-15T01:12:00Z</dcterms:modified>
</cp:coreProperties>
</file>